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528AA" w14:textId="77777777" w:rsidR="0038593A" w:rsidRDefault="004460BD">
      <w:pPr>
        <w:spacing w:before="240" w:after="240" w:line="276" w:lineRule="auto"/>
        <w:ind w:left="284" w:hanging="284"/>
        <w:rPr>
          <w:rFonts w:ascii="Arial" w:eastAsia="Arial" w:hAnsi="Arial" w:cs="Arial"/>
          <w:b/>
          <w:color w:val="034F84"/>
          <w:sz w:val="32"/>
          <w:szCs w:val="32"/>
        </w:rPr>
      </w:pPr>
      <w:r>
        <w:t xml:space="preserve"> </w:t>
      </w:r>
      <w:r>
        <w:rPr>
          <w:rFonts w:ascii="Arial" w:eastAsia="Arial" w:hAnsi="Arial" w:cs="Arial"/>
          <w:b/>
          <w:color w:val="034F84"/>
          <w:sz w:val="32"/>
          <w:szCs w:val="32"/>
        </w:rPr>
        <w:t xml:space="preserve">Алгоритм описания бизнес-модели </w:t>
      </w:r>
      <w:r>
        <w:rPr>
          <w:rFonts w:ascii="Arial" w:eastAsia="Arial" w:hAnsi="Arial" w:cs="Arial"/>
          <w:b/>
          <w:color w:val="034F84"/>
          <w:sz w:val="32"/>
          <w:szCs w:val="32"/>
        </w:rPr>
        <w:br/>
        <w:t>с использованием методики «8К-матрешка»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54808594" wp14:editId="619153CF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4610" cy="527685"/>
                <wp:effectExtent l="0" t="0" r="0" b="0"/>
                <wp:wrapSquare wrapText="bothSides" distT="0" distB="0" distL="114300" distR="114300"/>
                <wp:docPr id="218" name="Прямоугольник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23458" y="3520920"/>
                          <a:ext cx="45085" cy="518160"/>
                        </a:xfrm>
                        <a:prstGeom prst="rect">
                          <a:avLst/>
                        </a:prstGeom>
                        <a:solidFill>
                          <a:srgbClr val="CD6E4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CA3D88" w14:textId="77777777" w:rsidR="0038593A" w:rsidRDefault="0038593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114300</wp:posOffset>
                </wp:positionV>
                <wp:extent cx="54610" cy="527685"/>
                <wp:effectExtent b="0" l="0" r="0" t="0"/>
                <wp:wrapSquare wrapText="bothSides" distB="0" distT="0" distL="114300" distR="114300"/>
                <wp:docPr id="218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610" cy="5276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4A5C32B" w14:textId="77777777" w:rsidR="0038593A" w:rsidRDefault="0038593A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763D3869" w14:textId="5EB1418F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0" w:name="_heading=h.30j0zll" w:colFirst="0" w:colLast="0"/>
      <w:bookmarkEnd w:id="0"/>
      <w:r>
        <w:rPr>
          <w:rFonts w:ascii="Arial" w:eastAsia="Arial" w:hAnsi="Arial" w:cs="Arial"/>
          <w:color w:val="000000"/>
          <w:sz w:val="24"/>
          <w:szCs w:val="24"/>
        </w:rPr>
        <w:t>Этот алгоритм поможет вам самостоятельно разработать бизнес-модель или кардинально пересмотреть подход к формированию ценности для своих клиентов. Он предназначен для оценки потенциала новых направлений</w:t>
      </w:r>
      <w:r>
        <w:rPr>
          <w:rFonts w:ascii="Arial" w:eastAsia="Arial" w:hAnsi="Arial" w:cs="Arial"/>
          <w:sz w:val="24"/>
          <w:szCs w:val="24"/>
        </w:rPr>
        <w:t>, рынко</w:t>
      </w:r>
      <w:r w:rsidR="002E457F">
        <w:rPr>
          <w:rFonts w:ascii="Arial" w:eastAsia="Arial" w:hAnsi="Arial" w:cs="Arial"/>
          <w:sz w:val="24"/>
          <w:szCs w:val="24"/>
          <w:lang w:val="ru-RU"/>
        </w:rPr>
        <w:t>, а также структурированного анализа проблем в бизнесе, препятствующих росту</w:t>
      </w:r>
      <w:r>
        <w:rPr>
          <w:rFonts w:ascii="Arial" w:eastAsia="Arial" w:hAnsi="Arial" w:cs="Arial"/>
          <w:sz w:val="24"/>
          <w:szCs w:val="24"/>
        </w:rPr>
        <w:t>.</w:t>
      </w:r>
    </w:p>
    <w:p w14:paraId="25AA14A6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1" w:name="_heading=h.ne43yend060" w:colFirst="0" w:colLast="0"/>
      <w:bookmarkEnd w:id="1"/>
      <w:r>
        <w:rPr>
          <w:rFonts w:ascii="Arial" w:eastAsia="Arial" w:hAnsi="Arial" w:cs="Arial"/>
          <w:color w:val="000000"/>
          <w:sz w:val="24"/>
          <w:szCs w:val="24"/>
        </w:rPr>
        <w:t xml:space="preserve">С использованием авторской методики Александра Панькова «8К-матрешка» вы сможете структурировать все ключевые элементы, выявить взаимосвязи между ними и построить устойчивую модель, которая станет основой вашей стратегии. </w:t>
      </w:r>
    </w:p>
    <w:p w14:paraId="1DE7C330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1fob9te" w:colFirst="0" w:colLast="0"/>
      <w:bookmarkEnd w:id="2"/>
      <w:r>
        <w:rPr>
          <w:noProof/>
        </w:rPr>
        <w:drawing>
          <wp:inline distT="0" distB="0" distL="0" distR="0" wp14:anchorId="1F490C42" wp14:editId="50681492">
            <wp:extent cx="2247097" cy="3182442"/>
            <wp:effectExtent l="0" t="0" r="0" b="0"/>
            <wp:docPr id="221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47097" cy="31824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F37D40A" w14:textId="155C352C" w:rsidR="0038593A" w:rsidRDefault="00000000">
      <w:pPr>
        <w:jc w:val="both"/>
        <w:rPr>
          <w:rFonts w:ascii="Arial" w:eastAsia="Arial" w:hAnsi="Arial" w:cs="Arial"/>
          <w:i/>
          <w:color w:val="000000"/>
          <w:sz w:val="24"/>
          <w:szCs w:val="24"/>
        </w:rPr>
      </w:pPr>
      <w:hyperlink r:id="rId10" w:history="1">
        <w:r w:rsidR="004460BD" w:rsidRPr="00BA0EA2">
          <w:rPr>
            <w:rStyle w:val="a6"/>
            <w:rFonts w:ascii="Arial" w:eastAsia="Arial" w:hAnsi="Arial" w:cs="Arial"/>
            <w:i/>
            <w:sz w:val="24"/>
            <w:szCs w:val="24"/>
          </w:rPr>
          <w:t>Скач</w:t>
        </w:r>
        <w:r w:rsidR="004460BD" w:rsidRPr="00BA0EA2">
          <w:rPr>
            <w:rStyle w:val="a6"/>
            <w:rFonts w:ascii="Arial" w:eastAsia="Arial" w:hAnsi="Arial" w:cs="Arial"/>
            <w:i/>
            <w:sz w:val="24"/>
            <w:szCs w:val="24"/>
          </w:rPr>
          <w:t>а</w:t>
        </w:r>
        <w:r w:rsidR="004460BD" w:rsidRPr="00BA0EA2">
          <w:rPr>
            <w:rStyle w:val="a6"/>
            <w:rFonts w:ascii="Arial" w:eastAsia="Arial" w:hAnsi="Arial" w:cs="Arial"/>
            <w:i/>
            <w:sz w:val="24"/>
            <w:szCs w:val="24"/>
          </w:rPr>
          <w:t>ть шаблон</w:t>
        </w:r>
      </w:hyperlink>
      <w:r w:rsidR="004460BD">
        <w:rPr>
          <w:rFonts w:ascii="Arial" w:eastAsia="Arial" w:hAnsi="Arial" w:cs="Arial"/>
          <w:i/>
          <w:color w:val="000000"/>
          <w:sz w:val="24"/>
          <w:szCs w:val="24"/>
        </w:rPr>
        <w:t xml:space="preserve"> разработки бизнес-модели «8К-матрешка»</w:t>
      </w:r>
    </w:p>
    <w:p w14:paraId="7BCE6809" w14:textId="77777777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87A0A65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1. ОПРЕДЕЛЕНИЕ КЛЮЧЕВЫХ КЛИЕНТОВ</w:t>
      </w:r>
    </w:p>
    <w:p w14:paraId="3CED9889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Выявить, кто является основной аудиторией вашего бизнеса и будет генерировать основную прибыль, понять их потребности.</w:t>
      </w:r>
    </w:p>
    <w:p w14:paraId="0201A36E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13E75668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1. Сформируйте группы клиентов, с которыми вы планируете работать:</w:t>
      </w:r>
    </w:p>
    <w:p w14:paraId="2CEA840A" w14:textId="77777777" w:rsidR="0038593A" w:rsidRDefault="004460B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Кто генерирует основную прибыль?</w:t>
      </w:r>
    </w:p>
    <w:p w14:paraId="3BD83D37" w14:textId="77777777" w:rsidR="0038593A" w:rsidRDefault="004460B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Чьи потребности вы удовлетворяете напрямую или косвенно?</w:t>
      </w:r>
    </w:p>
    <w:p w14:paraId="71B128B1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 Проработайте портрет ключевых клиентов:</w:t>
      </w:r>
    </w:p>
    <w:p w14:paraId="3472F39B" w14:textId="77777777" w:rsidR="0038593A" w:rsidRDefault="004460B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Какие у них основные боли и ожидания?</w:t>
      </w:r>
    </w:p>
    <w:p w14:paraId="38F84AF7" w14:textId="77777777" w:rsidR="0038593A" w:rsidRDefault="004460B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Как они принимают решение о покупке?</w:t>
      </w:r>
    </w:p>
    <w:p w14:paraId="2860AE6A" w14:textId="77777777" w:rsidR="0038593A" w:rsidRDefault="004460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Нюансы:</w:t>
      </w:r>
    </w:p>
    <w:p w14:paraId="200FD354" w14:textId="77777777" w:rsidR="0038593A" w:rsidRDefault="004460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Учитывайте не только тех, кто непосредственно платит, но и тех, кто влияет на процесс покупки.</w:t>
      </w:r>
    </w:p>
    <w:p w14:paraId="1A2B078C" w14:textId="77777777" w:rsidR="0038593A" w:rsidRDefault="004460BD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Используйте инструменты анализа, такие как анкеты, интервью и фокус-группы.</w:t>
      </w:r>
    </w:p>
    <w:p w14:paraId="7FCD4B04" w14:textId="77777777" w:rsidR="0038593A" w:rsidRDefault="0038593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24"/>
          <w:szCs w:val="24"/>
        </w:rPr>
      </w:pPr>
    </w:p>
    <w:p w14:paraId="01C3CB66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Понимание целевой аудитории и формирование фокуса на ключевые группы клиентов.</w:t>
      </w:r>
    </w:p>
    <w:p w14:paraId="4F5EADBE" w14:textId="77777777" w:rsidR="0038593A" w:rsidRDefault="0038593A">
      <w:pPr>
        <w:rPr>
          <w:rFonts w:ascii="Arial" w:eastAsia="Arial" w:hAnsi="Arial" w:cs="Arial"/>
          <w:color w:val="000000"/>
          <w:sz w:val="24"/>
          <w:szCs w:val="24"/>
        </w:rPr>
      </w:pPr>
    </w:p>
    <w:p w14:paraId="7E3C39DF" w14:textId="09F9FAF2" w:rsidR="0038593A" w:rsidRDefault="00000000">
      <w:pPr>
        <w:rPr>
          <w:rFonts w:ascii="Arial" w:eastAsia="Arial" w:hAnsi="Arial" w:cs="Arial"/>
          <w:i/>
          <w:color w:val="000000"/>
          <w:sz w:val="24"/>
          <w:szCs w:val="24"/>
        </w:rPr>
      </w:pPr>
      <w:hyperlink r:id="rId11" w:history="1">
        <w:r w:rsidR="004460BD" w:rsidRPr="00CF396F">
          <w:rPr>
            <w:rStyle w:val="a6"/>
            <w:rFonts w:ascii="Arial" w:eastAsia="Arial" w:hAnsi="Arial" w:cs="Arial"/>
            <w:i/>
            <w:sz w:val="24"/>
            <w:szCs w:val="24"/>
          </w:rPr>
          <w:t>Скачать ша</w:t>
        </w:r>
        <w:r w:rsidR="004460BD" w:rsidRPr="00CF396F">
          <w:rPr>
            <w:rStyle w:val="a6"/>
            <w:rFonts w:ascii="Arial" w:eastAsia="Arial" w:hAnsi="Arial" w:cs="Arial"/>
            <w:i/>
            <w:sz w:val="24"/>
            <w:szCs w:val="24"/>
          </w:rPr>
          <w:t>б</w:t>
        </w:r>
        <w:r w:rsidR="004460BD" w:rsidRPr="00CF396F">
          <w:rPr>
            <w:rStyle w:val="a6"/>
            <w:rFonts w:ascii="Arial" w:eastAsia="Arial" w:hAnsi="Arial" w:cs="Arial"/>
            <w:i/>
            <w:sz w:val="24"/>
            <w:szCs w:val="24"/>
          </w:rPr>
          <w:t>лон 8К-Milo</w:t>
        </w:r>
      </w:hyperlink>
      <w:r w:rsidR="004460BD">
        <w:rPr>
          <w:rFonts w:ascii="Arial" w:eastAsia="Arial" w:hAnsi="Arial" w:cs="Arial"/>
          <w:i/>
          <w:color w:val="000000"/>
          <w:sz w:val="24"/>
          <w:szCs w:val="24"/>
        </w:rPr>
        <w:t xml:space="preserve"> для описания портрета клиента:</w:t>
      </w:r>
    </w:p>
    <w:p w14:paraId="67852DC6" w14:textId="77777777" w:rsidR="0038593A" w:rsidRDefault="004460BD">
      <w:pPr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 wp14:anchorId="43EA01A7" wp14:editId="034E2AA1">
            <wp:extent cx="3216001" cy="4641101"/>
            <wp:effectExtent l="0" t="0" r="0" b="0"/>
            <wp:docPr id="22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16001" cy="464110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0A6D6A" w14:textId="77777777" w:rsidR="004460BD" w:rsidRDefault="004460BD">
      <w:pPr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br w:type="page"/>
      </w:r>
    </w:p>
    <w:p w14:paraId="7B39F83E" w14:textId="60A6DF0A" w:rsidR="0038593A" w:rsidRDefault="00000000">
      <w:pPr>
        <w:rPr>
          <w:rFonts w:ascii="Arial" w:eastAsia="Arial" w:hAnsi="Arial" w:cs="Arial"/>
          <w:i/>
          <w:color w:val="000000"/>
          <w:sz w:val="24"/>
          <w:szCs w:val="24"/>
        </w:rPr>
      </w:pPr>
      <w:hyperlink r:id="rId13" w:history="1">
        <w:r w:rsidR="004460BD" w:rsidRPr="004460BD">
          <w:rPr>
            <w:rStyle w:val="a6"/>
            <w:rFonts w:ascii="Arial" w:eastAsia="Arial" w:hAnsi="Arial" w:cs="Arial"/>
            <w:i/>
            <w:sz w:val="24"/>
            <w:szCs w:val="24"/>
          </w:rPr>
          <w:t>Скачать ша</w:t>
        </w:r>
        <w:r w:rsidR="004460BD" w:rsidRPr="004460BD">
          <w:rPr>
            <w:rStyle w:val="a6"/>
            <w:rFonts w:ascii="Arial" w:eastAsia="Arial" w:hAnsi="Arial" w:cs="Arial"/>
            <w:i/>
            <w:sz w:val="24"/>
            <w:szCs w:val="24"/>
          </w:rPr>
          <w:t>б</w:t>
        </w:r>
        <w:r w:rsidR="004460BD" w:rsidRPr="004460BD">
          <w:rPr>
            <w:rStyle w:val="a6"/>
            <w:rFonts w:ascii="Arial" w:eastAsia="Arial" w:hAnsi="Arial" w:cs="Arial"/>
            <w:i/>
            <w:sz w:val="24"/>
            <w:szCs w:val="24"/>
          </w:rPr>
          <w:t>лон «Клиент»</w:t>
        </w:r>
      </w:hyperlink>
      <w:r w:rsidR="004460BD">
        <w:rPr>
          <w:rFonts w:ascii="Arial" w:eastAsia="Arial" w:hAnsi="Arial" w:cs="Arial"/>
          <w:i/>
          <w:color w:val="000000"/>
          <w:sz w:val="24"/>
          <w:szCs w:val="24"/>
        </w:rPr>
        <w:t xml:space="preserve"> для формирования ценности для клиентов:</w:t>
      </w:r>
    </w:p>
    <w:p w14:paraId="79F55144" w14:textId="77777777" w:rsidR="0038593A" w:rsidRDefault="004460BD">
      <w:pPr>
        <w:spacing w:after="150"/>
        <w:jc w:val="center"/>
        <w:rPr>
          <w:rFonts w:ascii="Quattrocento Sans" w:eastAsia="Quattrocento Sans" w:hAnsi="Quattrocento Sans" w:cs="Quattrocento Sans"/>
          <w:color w:val="282828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8C6167D" wp14:editId="12599581">
            <wp:simplePos x="0" y="0"/>
            <wp:positionH relativeFrom="column">
              <wp:posOffset>1</wp:posOffset>
            </wp:positionH>
            <wp:positionV relativeFrom="paragraph">
              <wp:posOffset>20320</wp:posOffset>
            </wp:positionV>
            <wp:extent cx="4682932" cy="3146931"/>
            <wp:effectExtent l="0" t="0" r="0" b="0"/>
            <wp:wrapTopAndBottom distT="0" distB="0"/>
            <wp:docPr id="223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82932" cy="31469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33B8986" w14:textId="77777777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E17C235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2. ФОРМУЛИРОВКА КОНКУРЕНТНЫХ ПРЕИМУЩЕСТВ</w:t>
      </w:r>
    </w:p>
    <w:p w14:paraId="60822DA4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Определить уникальность вашего предложения.</w:t>
      </w:r>
    </w:p>
    <w:p w14:paraId="7D1DC3DE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79F00CF0" w14:textId="77777777" w:rsidR="0038593A" w:rsidRDefault="004460BD">
      <w:pPr>
        <w:numPr>
          <w:ilvl w:val="0"/>
          <w:numId w:val="15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Опишите, какие боли или потребности клиентов вы решаете лучше конкурентов.</w:t>
      </w:r>
    </w:p>
    <w:p w14:paraId="092D459B" w14:textId="77777777" w:rsidR="0038593A" w:rsidRDefault="004460BD">
      <w:pPr>
        <w:numPr>
          <w:ilvl w:val="0"/>
          <w:numId w:val="15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Составьте список ваших сильных сторон и оцените их значимость для клиента.</w:t>
      </w:r>
    </w:p>
    <w:p w14:paraId="28D40CDF" w14:textId="77777777" w:rsidR="0038593A" w:rsidRDefault="004460BD">
      <w:pPr>
        <w:numPr>
          <w:ilvl w:val="0"/>
          <w:numId w:val="15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Выделите ключевое конкурентное преимущество, на котором вы будете строить коммуникацию с рынком.</w:t>
      </w:r>
    </w:p>
    <w:p w14:paraId="69FE9E60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Нюансы:</w:t>
      </w:r>
    </w:p>
    <w:p w14:paraId="680EC122" w14:textId="77777777" w:rsidR="0038593A" w:rsidRDefault="004460BD">
      <w:pPr>
        <w:numPr>
          <w:ilvl w:val="0"/>
          <w:numId w:val="1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Изучите конкурентов и их предложения.</w:t>
      </w:r>
    </w:p>
    <w:p w14:paraId="191423A6" w14:textId="77777777" w:rsidR="0038593A" w:rsidRDefault="004460BD">
      <w:pPr>
        <w:numPr>
          <w:ilvl w:val="0"/>
          <w:numId w:val="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Убедитесь, что ваши преимущества понятны клиентам.</w:t>
      </w:r>
    </w:p>
    <w:p w14:paraId="34A8592B" w14:textId="77777777" w:rsidR="0038593A" w:rsidRDefault="0038593A">
      <w:pPr>
        <w:jc w:val="both"/>
        <w:rPr>
          <w:rFonts w:ascii="Arial" w:eastAsia="Arial" w:hAnsi="Arial" w:cs="Arial"/>
          <w:sz w:val="24"/>
          <w:szCs w:val="24"/>
        </w:rPr>
      </w:pPr>
    </w:p>
    <w:p w14:paraId="39719380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Сформированное и четко сформулированное конкурентное преимущество.</w:t>
      </w:r>
    </w:p>
    <w:p w14:paraId="553456E9" w14:textId="43E7C50A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D7EE168" w14:textId="77777777" w:rsidR="004460BD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3F71870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3. ФОРМИРОВАНИЕ КЛЮЧЕВЫХ ТОЧЕК КОНТАКТА С КЛИЕНТАМИ</w:t>
      </w:r>
    </w:p>
    <w:p w14:paraId="49715AD3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Обеспечить эффективное взаимодействие с клиентами на всех этапах.</w:t>
      </w:r>
    </w:p>
    <w:p w14:paraId="1CB63E33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167CF36F" w14:textId="77777777" w:rsidR="0038593A" w:rsidRDefault="004460BD">
      <w:pPr>
        <w:numPr>
          <w:ilvl w:val="0"/>
          <w:numId w:val="7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Перечислите все точки контакта: от первого взаимодействия до продажи.</w:t>
      </w:r>
    </w:p>
    <w:p w14:paraId="5293B90C" w14:textId="77777777" w:rsidR="0038593A" w:rsidRDefault="004460BD">
      <w:pPr>
        <w:numPr>
          <w:ilvl w:val="0"/>
          <w:numId w:val="7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Определите, какие из них являются критически важными для привлечения и удержания клиентов.</w:t>
      </w:r>
    </w:p>
    <w:p w14:paraId="082EE564" w14:textId="77777777" w:rsidR="0038593A" w:rsidRDefault="004460BD">
      <w:pPr>
        <w:numPr>
          <w:ilvl w:val="0"/>
          <w:numId w:val="7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Разработайте идеи для усиления ключевых точек контакта.</w:t>
      </w:r>
    </w:p>
    <w:p w14:paraId="0A22F39D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Нюансы:</w:t>
      </w:r>
    </w:p>
    <w:p w14:paraId="79E8900B" w14:textId="77777777" w:rsidR="0038593A" w:rsidRDefault="004460BD">
      <w:pPr>
        <w:numPr>
          <w:ilvl w:val="0"/>
          <w:numId w:val="4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Сосредоточьтесь на самых важных точках взаимодействия.</w:t>
      </w:r>
    </w:p>
    <w:p w14:paraId="69EAF72C" w14:textId="77777777" w:rsidR="0038593A" w:rsidRDefault="004460BD">
      <w:pPr>
        <w:numPr>
          <w:ilvl w:val="0"/>
          <w:numId w:val="4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Тестируйте разные подходы для улучшения клиентского опыта.</w:t>
      </w:r>
    </w:p>
    <w:p w14:paraId="76193284" w14:textId="77777777" w:rsidR="0038593A" w:rsidRDefault="0038593A">
      <w:pPr>
        <w:jc w:val="both"/>
        <w:rPr>
          <w:rFonts w:ascii="Arial" w:eastAsia="Arial" w:hAnsi="Arial" w:cs="Arial"/>
          <w:sz w:val="24"/>
          <w:szCs w:val="24"/>
        </w:rPr>
      </w:pPr>
    </w:p>
    <w:p w14:paraId="3FB3E27F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Эффективные точки взаимодействия с клиентами.</w:t>
      </w:r>
    </w:p>
    <w:p w14:paraId="7304F561" w14:textId="779A2546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F94EE1B" w14:textId="77777777" w:rsidR="004460BD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04682E0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4. ФОРМИРОВАНИЕ КЛЮЧЕВЫХ ПАРТНЕРСТВ</w:t>
      </w:r>
    </w:p>
    <w:p w14:paraId="4C178FEF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Выстроить отношения с партнёрами, которые будут поддерживать вашу бизнес-модель.</w:t>
      </w:r>
    </w:p>
    <w:p w14:paraId="3EF9A562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0A4A671D" w14:textId="77777777" w:rsidR="0038593A" w:rsidRDefault="004460BD">
      <w:pPr>
        <w:numPr>
          <w:ilvl w:val="0"/>
          <w:numId w:val="8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Определите, какие партнеры необходимы для:</w:t>
      </w:r>
    </w:p>
    <w:p w14:paraId="63627416" w14:textId="77777777" w:rsidR="0038593A" w:rsidRDefault="004460BD">
      <w:pPr>
        <w:numPr>
          <w:ilvl w:val="1"/>
          <w:numId w:val="8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Доступа к клиентам.</w:t>
      </w:r>
    </w:p>
    <w:p w14:paraId="530C64CE" w14:textId="77777777" w:rsidR="0038593A" w:rsidRDefault="004460BD">
      <w:pPr>
        <w:numPr>
          <w:ilvl w:val="1"/>
          <w:numId w:val="8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Снижения рисков.</w:t>
      </w:r>
    </w:p>
    <w:p w14:paraId="1D84137F" w14:textId="77777777" w:rsidR="0038593A" w:rsidRDefault="004460BD">
      <w:pPr>
        <w:numPr>
          <w:ilvl w:val="1"/>
          <w:numId w:val="8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Укрепления конкурентных преимуществ.</w:t>
      </w:r>
    </w:p>
    <w:p w14:paraId="6EECAEC0" w14:textId="77777777" w:rsidR="0038593A" w:rsidRDefault="004460BD">
      <w:pPr>
        <w:numPr>
          <w:ilvl w:val="0"/>
          <w:numId w:val="8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Определите, потеря каких партнеров может привести к потери доходов компании</w:t>
      </w:r>
    </w:p>
    <w:p w14:paraId="08F8DDC3" w14:textId="77777777" w:rsidR="0038593A" w:rsidRDefault="004460BD">
      <w:pPr>
        <w:numPr>
          <w:ilvl w:val="0"/>
          <w:numId w:val="8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Составьте план сотрудничества и разделения обязанностей</w:t>
      </w:r>
    </w:p>
    <w:p w14:paraId="5988D183" w14:textId="4E7B8C5A" w:rsidR="0038593A" w:rsidRPr="004460BD" w:rsidRDefault="004460BD" w:rsidP="004460BD">
      <w:pPr>
        <w:numPr>
          <w:ilvl w:val="0"/>
          <w:numId w:val="8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Определите кто с вашей стороны отвечает за работу с партнерами</w:t>
      </w:r>
    </w:p>
    <w:p w14:paraId="70DA85A6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Нюансы:</w:t>
      </w:r>
    </w:p>
    <w:p w14:paraId="0A462333" w14:textId="77777777" w:rsidR="0038593A" w:rsidRDefault="004460BD">
      <w:pPr>
        <w:numPr>
          <w:ilvl w:val="0"/>
          <w:numId w:val="2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Партнеры могут обеспечивать доступ к новым клиентам или технологиям.</w:t>
      </w:r>
    </w:p>
    <w:p w14:paraId="3FC1129A" w14:textId="77777777" w:rsidR="0038593A" w:rsidRDefault="004460BD">
      <w:pPr>
        <w:numPr>
          <w:ilvl w:val="0"/>
          <w:numId w:val="2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Формализуйте отношения через договоры.</w:t>
      </w:r>
    </w:p>
    <w:p w14:paraId="6CF364D3" w14:textId="77777777" w:rsidR="0038593A" w:rsidRDefault="0038593A">
      <w:pPr>
        <w:jc w:val="both"/>
        <w:rPr>
          <w:rFonts w:ascii="Arial" w:eastAsia="Arial" w:hAnsi="Arial" w:cs="Arial"/>
          <w:sz w:val="24"/>
          <w:szCs w:val="24"/>
        </w:rPr>
      </w:pPr>
    </w:p>
    <w:p w14:paraId="506FEC69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Установлены связи с партнерами, которые укрепляют бизнес.</w:t>
      </w:r>
    </w:p>
    <w:p w14:paraId="70CD586D" w14:textId="74C44723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8E9FFE1" w14:textId="77777777" w:rsidR="004460BD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10C6371A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5. ФОРМИРОВАНИЕ СИСТЕМЫ ДОХОДОВ</w:t>
      </w:r>
    </w:p>
    <w:p w14:paraId="1F3C8A55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Определить, как и за счет чего вы зарабатываете.</w:t>
      </w:r>
    </w:p>
    <w:p w14:paraId="7093A6F5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6B78FB2A" w14:textId="77777777" w:rsidR="0038593A" w:rsidRDefault="004460BD">
      <w:pPr>
        <w:numPr>
          <w:ilvl w:val="0"/>
          <w:numId w:val="6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Опишите, как компания будет зарабатывать деньги: модели доходов, типы оплат (подписка, предоплата, комиссии и т. д.).</w:t>
      </w:r>
    </w:p>
    <w:p w14:paraId="1B486555" w14:textId="77777777" w:rsidR="0038593A" w:rsidRDefault="004460BD">
      <w:pPr>
        <w:numPr>
          <w:ilvl w:val="0"/>
          <w:numId w:val="6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Проведите расчеты для оценки финансовой эффективности.</w:t>
      </w:r>
    </w:p>
    <w:p w14:paraId="6080C8DC" w14:textId="02021720" w:rsidR="004460BD" w:rsidRPr="004460BD" w:rsidRDefault="004460BD" w:rsidP="004460BD">
      <w:pPr>
        <w:numPr>
          <w:ilvl w:val="0"/>
          <w:numId w:val="6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Протестируйте выбранные модели на пилотной группе клиентов.</w:t>
      </w:r>
    </w:p>
    <w:p w14:paraId="76A20C39" w14:textId="6DE0B4B0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Нюансы:</w:t>
      </w:r>
    </w:p>
    <w:p w14:paraId="41BBE09E" w14:textId="77777777" w:rsidR="0038593A" w:rsidRDefault="004460BD">
      <w:pPr>
        <w:numPr>
          <w:ilvl w:val="0"/>
          <w:numId w:val="17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Учитывайте маржинальность различных видов доходов.</w:t>
      </w:r>
    </w:p>
    <w:p w14:paraId="5195FFDF" w14:textId="295F3F4E" w:rsidR="0038593A" w:rsidRPr="004460BD" w:rsidRDefault="004460BD" w:rsidP="004460BD">
      <w:pPr>
        <w:numPr>
          <w:ilvl w:val="0"/>
          <w:numId w:val="17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Рассмотрите возможность создания дополнительных источников прибыли.</w:t>
      </w:r>
    </w:p>
    <w:p w14:paraId="4A5C69F1" w14:textId="77777777" w:rsidR="004460BD" w:rsidRDefault="004460BD">
      <w:pPr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0285DF03" w14:textId="51D097CD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Понимание финансовой устойчивости модели.</w:t>
      </w:r>
    </w:p>
    <w:p w14:paraId="6604662C" w14:textId="340A1F73" w:rsidR="004460BD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</w:p>
    <w:p w14:paraId="036547E9" w14:textId="77777777" w:rsidR="004460BD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</w:p>
    <w:p w14:paraId="64C93720" w14:textId="460C6ED3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6. ОПРЕДЕЛЕНИЕ КЛЮЧЕВЫХ ПРОЦЕССОВ</w:t>
      </w:r>
    </w:p>
    <w:p w14:paraId="1654B9F2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Выявить, какие процессы являются основой успешной бизнес-модели.</w:t>
      </w:r>
    </w:p>
    <w:p w14:paraId="4B6E31EF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5D7E806E" w14:textId="77777777" w:rsidR="0038593A" w:rsidRDefault="004460BD">
      <w:pPr>
        <w:numPr>
          <w:ilvl w:val="0"/>
          <w:numId w:val="9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Перечислите все процессы компании и выделите те, которые необходимы для создания и доставки ценности клиентам.</w:t>
      </w:r>
    </w:p>
    <w:p w14:paraId="5911D74C" w14:textId="77777777" w:rsidR="0038593A" w:rsidRDefault="004460BD">
      <w:pPr>
        <w:numPr>
          <w:ilvl w:val="0"/>
          <w:numId w:val="9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Оцените, какие процессы нужно развивать с самого начала, а какие можно отложить.</w:t>
      </w:r>
    </w:p>
    <w:p w14:paraId="1C7D688F" w14:textId="77777777" w:rsidR="0038593A" w:rsidRDefault="004460BD">
      <w:pPr>
        <w:numPr>
          <w:ilvl w:val="0"/>
          <w:numId w:val="9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Разработайте план управления ключевыми процессами.</w:t>
      </w:r>
    </w:p>
    <w:p w14:paraId="122109A6" w14:textId="77777777" w:rsidR="0038593A" w:rsidRDefault="004460BD">
      <w:pPr>
        <w:numPr>
          <w:ilvl w:val="0"/>
          <w:numId w:val="9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Обеспечьте контроль ключевых этапов выполнения.</w:t>
      </w:r>
    </w:p>
    <w:p w14:paraId="187BD4AA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Нюансы:</w:t>
      </w:r>
    </w:p>
    <w:p w14:paraId="619A2970" w14:textId="77777777" w:rsidR="0038593A" w:rsidRDefault="004460BD">
      <w:pPr>
        <w:numPr>
          <w:ilvl w:val="0"/>
          <w:numId w:val="3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Фокусируйтесь на процессах, критически важных для успеха модели.</w:t>
      </w:r>
    </w:p>
    <w:p w14:paraId="7234A9EA" w14:textId="77777777" w:rsidR="0038593A" w:rsidRDefault="004460BD">
      <w:pPr>
        <w:numPr>
          <w:ilvl w:val="0"/>
          <w:numId w:val="3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Используйте системы автоматизации для повышения эффективности.</w:t>
      </w:r>
    </w:p>
    <w:p w14:paraId="69677C5A" w14:textId="77777777" w:rsidR="0038593A" w:rsidRDefault="0038593A">
      <w:pPr>
        <w:jc w:val="both"/>
        <w:rPr>
          <w:rFonts w:ascii="Arial" w:eastAsia="Arial" w:hAnsi="Arial" w:cs="Arial"/>
          <w:sz w:val="24"/>
          <w:szCs w:val="24"/>
        </w:rPr>
      </w:pPr>
    </w:p>
    <w:p w14:paraId="421A7CC2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Сильные процессы, которые обеспечат успешное функционирование модели.</w:t>
      </w:r>
    </w:p>
    <w:p w14:paraId="0D31062E" w14:textId="253DE2B8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22F7A3F" w14:textId="77777777" w:rsidR="004460BD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CC6D52D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7. ОПРЕДЕЛЕНИЕ КЛЮЧЕВЫХ РЕСУРСОВ</w:t>
      </w:r>
    </w:p>
    <w:p w14:paraId="62ECD73E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Понять, какие ресурсы необходимы для запуска и функционирования модели.</w:t>
      </w:r>
    </w:p>
    <w:p w14:paraId="330A52B2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2E134318" w14:textId="77777777" w:rsidR="0038593A" w:rsidRDefault="004460BD">
      <w:pPr>
        <w:numPr>
          <w:ilvl w:val="0"/>
          <w:numId w:val="10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Разделите ресурсы на категории:</w:t>
      </w:r>
    </w:p>
    <w:p w14:paraId="3401ADAF" w14:textId="77777777" w:rsidR="0038593A" w:rsidRDefault="004460BD">
      <w:pPr>
        <w:numPr>
          <w:ilvl w:val="1"/>
          <w:numId w:val="10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материальные</w:t>
      </w:r>
    </w:p>
    <w:p w14:paraId="3F70F4BB" w14:textId="77777777" w:rsidR="0038593A" w:rsidRDefault="004460BD">
      <w:pPr>
        <w:numPr>
          <w:ilvl w:val="1"/>
          <w:numId w:val="10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интеллектуальные </w:t>
      </w:r>
    </w:p>
    <w:p w14:paraId="6B6981D2" w14:textId="77777777" w:rsidR="0038593A" w:rsidRDefault="004460BD">
      <w:pPr>
        <w:numPr>
          <w:ilvl w:val="1"/>
          <w:numId w:val="10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Человеческие.</w:t>
      </w:r>
    </w:p>
    <w:p w14:paraId="49A657F7" w14:textId="77777777" w:rsidR="0038593A" w:rsidRDefault="004460BD">
      <w:pPr>
        <w:numPr>
          <w:ilvl w:val="1"/>
          <w:numId w:val="10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Финансовые.</w:t>
      </w:r>
    </w:p>
    <w:p w14:paraId="0D89702E" w14:textId="77777777" w:rsidR="0038593A" w:rsidRDefault="004460BD">
      <w:pPr>
        <w:numPr>
          <w:ilvl w:val="0"/>
          <w:numId w:val="10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Определите, какие ресурсы у вас есть, каких не хватает и как их можно получить.</w:t>
      </w:r>
    </w:p>
    <w:p w14:paraId="3169D39C" w14:textId="65DAC3B7" w:rsidR="004460BD" w:rsidRPr="004460BD" w:rsidRDefault="004460BD" w:rsidP="004460BD">
      <w:pPr>
        <w:numPr>
          <w:ilvl w:val="0"/>
          <w:numId w:val="10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Разработайте план их привлечения и развития.</w:t>
      </w:r>
    </w:p>
    <w:p w14:paraId="04E7ADC2" w14:textId="56590D8E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Нюансы:</w:t>
      </w:r>
    </w:p>
    <w:p w14:paraId="47018FD1" w14:textId="77777777" w:rsidR="0038593A" w:rsidRDefault="004460BD">
      <w:pPr>
        <w:numPr>
          <w:ilvl w:val="0"/>
          <w:numId w:val="18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Определите, какие ресурсы являются критически важными.</w:t>
      </w:r>
    </w:p>
    <w:p w14:paraId="21F72270" w14:textId="77777777" w:rsidR="0038593A" w:rsidRDefault="004460BD">
      <w:pPr>
        <w:numPr>
          <w:ilvl w:val="0"/>
          <w:numId w:val="18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Заблаговременно планируйте наращивание недостающих ресурсов.</w:t>
      </w:r>
    </w:p>
    <w:p w14:paraId="20F0F08A" w14:textId="77777777" w:rsidR="0038593A" w:rsidRDefault="0038593A">
      <w:pPr>
        <w:jc w:val="both"/>
        <w:rPr>
          <w:rFonts w:ascii="Arial" w:eastAsia="Arial" w:hAnsi="Arial" w:cs="Arial"/>
          <w:sz w:val="24"/>
          <w:szCs w:val="24"/>
        </w:rPr>
      </w:pPr>
    </w:p>
    <w:p w14:paraId="5648AD68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Определенный набор ресурсов, необходимых для реализации бизнес-модели.</w:t>
      </w:r>
    </w:p>
    <w:p w14:paraId="3D314F5D" w14:textId="0271A5B9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3znysh7" w:colFirst="0" w:colLast="0"/>
      <w:bookmarkEnd w:id="3"/>
    </w:p>
    <w:p w14:paraId="5CEF4DB9" w14:textId="77777777" w:rsidR="004460BD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7BE81CC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ШАГ 8. КОНТРОЛЬ КЛЮЧЕВЫХ РАСХОДОВ</w:t>
      </w:r>
    </w:p>
    <w:p w14:paraId="52862EDF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Цель: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Оптимизировать затраты, чтобы они поддерживали создание и доставку ценности.</w:t>
      </w:r>
    </w:p>
    <w:p w14:paraId="00C110F5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Что делать:</w:t>
      </w:r>
    </w:p>
    <w:p w14:paraId="09B448B8" w14:textId="77777777" w:rsidR="0038593A" w:rsidRDefault="004460BD">
      <w:pPr>
        <w:numPr>
          <w:ilvl w:val="0"/>
          <w:numId w:val="1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Составьте перечень всех типов расходов, связанных с вашей моделью:</w:t>
      </w:r>
    </w:p>
    <w:p w14:paraId="645679C8" w14:textId="77777777" w:rsidR="0038593A" w:rsidRDefault="004460BD">
      <w:pPr>
        <w:numPr>
          <w:ilvl w:val="1"/>
          <w:numId w:val="1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Фиксированные.</w:t>
      </w:r>
    </w:p>
    <w:p w14:paraId="648AE92C" w14:textId="77777777" w:rsidR="0038593A" w:rsidRDefault="004460BD">
      <w:pPr>
        <w:numPr>
          <w:ilvl w:val="1"/>
          <w:numId w:val="1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Переменные.</w:t>
      </w:r>
    </w:p>
    <w:p w14:paraId="40203AB7" w14:textId="77777777" w:rsidR="0038593A" w:rsidRDefault="004460BD">
      <w:pPr>
        <w:numPr>
          <w:ilvl w:val="1"/>
          <w:numId w:val="1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Инвестиционные.</w:t>
      </w:r>
    </w:p>
    <w:p w14:paraId="2F795061" w14:textId="77777777" w:rsidR="0038593A" w:rsidRDefault="004460BD">
      <w:pPr>
        <w:numPr>
          <w:ilvl w:val="0"/>
          <w:numId w:val="11"/>
        </w:num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Определите, какие расходы можно оптимизировать без ущерба для качества.</w:t>
      </w:r>
    </w:p>
    <w:p w14:paraId="5C0D612B" w14:textId="77777777" w:rsidR="0038593A" w:rsidRDefault="004460BD">
      <w:pPr>
        <w:numPr>
          <w:ilvl w:val="0"/>
          <w:numId w:val="11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Разработайте меры по их оптимизации.</w:t>
      </w:r>
    </w:p>
    <w:p w14:paraId="085596DA" w14:textId="77777777" w:rsidR="0038593A" w:rsidRDefault="004460BD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Нюансы:</w:t>
      </w:r>
    </w:p>
    <w:p w14:paraId="5688CFB5" w14:textId="77777777" w:rsidR="0038593A" w:rsidRDefault="004460BD">
      <w:pPr>
        <w:numPr>
          <w:ilvl w:val="0"/>
          <w:numId w:val="5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Сосредоточьтесь на крупных статьях затрат, которые влияют на маржинальность.</w:t>
      </w:r>
    </w:p>
    <w:p w14:paraId="59953A87" w14:textId="77777777" w:rsidR="0038593A" w:rsidRDefault="004460BD">
      <w:pPr>
        <w:numPr>
          <w:ilvl w:val="0"/>
          <w:numId w:val="5"/>
        </w:num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Регулярно пересматривайте бюджеты.</w:t>
      </w:r>
    </w:p>
    <w:p w14:paraId="4CF33CD6" w14:textId="77777777" w:rsidR="0038593A" w:rsidRDefault="0038593A">
      <w:pPr>
        <w:jc w:val="both"/>
        <w:rPr>
          <w:rFonts w:ascii="Arial" w:eastAsia="Arial" w:hAnsi="Arial" w:cs="Arial"/>
          <w:sz w:val="24"/>
          <w:szCs w:val="24"/>
        </w:rPr>
      </w:pPr>
    </w:p>
    <w:p w14:paraId="2A71B7E2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Результат: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Устойчивость бизнес-модели за счет контроля затрат.</w:t>
      </w:r>
    </w:p>
    <w:p w14:paraId="67A82048" w14:textId="77777777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37EB596D" w14:textId="77777777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AD27A52" w14:textId="77777777" w:rsidR="0038593A" w:rsidRDefault="004460BD">
      <w:pPr>
        <w:jc w:val="both"/>
        <w:rPr>
          <w:rFonts w:ascii="Arial" w:eastAsia="Arial" w:hAnsi="Arial" w:cs="Arial"/>
          <w:b/>
          <w:color w:val="034F84"/>
          <w:sz w:val="24"/>
          <w:szCs w:val="24"/>
        </w:rPr>
      </w:pPr>
      <w:r>
        <w:rPr>
          <w:rFonts w:ascii="Arial" w:eastAsia="Arial" w:hAnsi="Arial" w:cs="Arial"/>
          <w:b/>
          <w:color w:val="034F84"/>
          <w:sz w:val="24"/>
          <w:szCs w:val="24"/>
        </w:rPr>
        <w:t>ИТОГ</w:t>
      </w:r>
    </w:p>
    <w:p w14:paraId="57AB7FD1" w14:textId="77777777" w:rsidR="0038593A" w:rsidRDefault="004460BD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После прохождения всех шагов у вас будет четкая и детализированная бизнес-модель, которая отражает ключевые элементы вашего бизнеса и их взаимосвязи. Однако, важно помнить: каждая бизнес-модель уникальна и требует индивидуального подхода, учитывающего специфику рынка и вашей компании. И мы можем в этом помочь.</w:t>
      </w:r>
    </w:p>
    <w:p w14:paraId="771DFD04" w14:textId="77777777" w:rsidR="0038593A" w:rsidRDefault="0038593A">
      <w:pP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sectPr w:rsidR="0038593A">
      <w:headerReference w:type="default" r:id="rId15"/>
      <w:footerReference w:type="default" r:id="rId16"/>
      <w:pgSz w:w="11906" w:h="16838"/>
      <w:pgMar w:top="1134" w:right="850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83548" w14:textId="77777777" w:rsidR="00E10443" w:rsidRDefault="00E10443">
      <w:pPr>
        <w:spacing w:after="0" w:line="240" w:lineRule="auto"/>
      </w:pPr>
      <w:r>
        <w:separator/>
      </w:r>
    </w:p>
  </w:endnote>
  <w:endnote w:type="continuationSeparator" w:id="0">
    <w:p w14:paraId="0102C467" w14:textId="77777777" w:rsidR="00E10443" w:rsidRDefault="00E1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Quattrocento Sans">
    <w:altName w:val="Calibri"/>
    <w:panose1 w:val="020B0502050000020003"/>
    <w:charset w:val="00"/>
    <w:family w:val="swiss"/>
    <w:pitch w:val="variable"/>
    <w:sig w:usb0="800000BF" w:usb1="4000005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72B7D0" w14:textId="77777777" w:rsidR="0038593A" w:rsidRDefault="004460B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BA0EA2">
      <w:rPr>
        <w:rFonts w:ascii="Arial" w:eastAsia="Arial" w:hAnsi="Arial" w:cs="Arial"/>
        <w:noProof/>
        <w:color w:val="000000"/>
        <w:sz w:val="20"/>
        <w:szCs w:val="20"/>
      </w:rPr>
      <w:t>1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  <w:r>
      <w:rPr>
        <w:noProof/>
      </w:rPr>
      <mc:AlternateContent>
        <mc:Choice Requires="wpg">
          <w:drawing>
            <wp:anchor distT="45720" distB="45720" distL="114300" distR="114300" simplePos="0" relativeHeight="251659264" behindDoc="0" locked="0" layoutInCell="1" hidden="0" allowOverlap="1" wp14:anchorId="3D708777" wp14:editId="2109A34B">
              <wp:simplePos x="0" y="0"/>
              <wp:positionH relativeFrom="column">
                <wp:posOffset>-139699</wp:posOffset>
              </wp:positionH>
              <wp:positionV relativeFrom="paragraph">
                <wp:posOffset>7621</wp:posOffset>
              </wp:positionV>
              <wp:extent cx="1137285" cy="1414145"/>
              <wp:effectExtent l="0" t="0" r="0" b="0"/>
              <wp:wrapSquare wrapText="bothSides" distT="45720" distB="45720" distL="114300" distR="114300"/>
              <wp:docPr id="219" name="Прямоугольник 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82120" y="3077690"/>
                        <a:ext cx="112776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F62B539" w14:textId="77777777" w:rsidR="0038593A" w:rsidRDefault="004460BD">
                          <w:pPr>
                            <w:spacing w:line="258" w:lineRule="auto"/>
                            <w:textDirection w:val="btLr"/>
                          </w:pPr>
                          <w:r>
                            <w:rPr>
                              <w:rFonts w:ascii="Quattrocento Sans" w:eastAsia="Quattrocento Sans" w:hAnsi="Quattrocento Sans" w:cs="Quattrocento Sans"/>
                              <w:color w:val="034F84"/>
                            </w:rPr>
                            <w:t>🌐</w:t>
                          </w:r>
                          <w:r>
                            <w:rPr>
                              <w:rFonts w:ascii="Cambria" w:eastAsia="Cambria" w:hAnsi="Cambria" w:cs="Cambria"/>
                              <w:color w:val="034F84"/>
                            </w:rPr>
                            <w:t xml:space="preserve"> </w:t>
                          </w:r>
                          <w:r>
                            <w:rPr>
                              <w:color w:val="034F84"/>
                              <w:u w:val="single"/>
                            </w:rPr>
                            <w:t>amazes.pro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-139699</wp:posOffset>
              </wp:positionH>
              <wp:positionV relativeFrom="paragraph">
                <wp:posOffset>7621</wp:posOffset>
              </wp:positionV>
              <wp:extent cx="1137285" cy="1414145"/>
              <wp:effectExtent b="0" l="0" r="0" t="0"/>
              <wp:wrapSquare wrapText="bothSides" distB="45720" distT="45720" distL="114300" distR="114300"/>
              <wp:docPr id="21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37285" cy="141414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3768A" w14:textId="77777777" w:rsidR="00E10443" w:rsidRDefault="00E10443">
      <w:pPr>
        <w:spacing w:after="0" w:line="240" w:lineRule="auto"/>
      </w:pPr>
      <w:r>
        <w:separator/>
      </w:r>
    </w:p>
  </w:footnote>
  <w:footnote w:type="continuationSeparator" w:id="0">
    <w:p w14:paraId="5380451B" w14:textId="77777777" w:rsidR="00E10443" w:rsidRDefault="00E1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EC7C6" w14:textId="77777777" w:rsidR="0038593A" w:rsidRDefault="004460BD">
    <w:pPr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48C5716" wp14:editId="26F5C418">
          <wp:simplePos x="0" y="0"/>
          <wp:positionH relativeFrom="margin">
            <wp:align>right</wp:align>
          </wp:positionH>
          <wp:positionV relativeFrom="margin">
            <wp:posOffset>-627379</wp:posOffset>
          </wp:positionV>
          <wp:extent cx="568800" cy="436479"/>
          <wp:effectExtent l="0" t="0" r="0" b="0"/>
          <wp:wrapSquare wrapText="bothSides" distT="0" distB="0" distL="114300" distR="114300"/>
          <wp:docPr id="22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8800" cy="43647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862A829" w14:textId="77777777" w:rsidR="0038593A" w:rsidRDefault="0038593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9090F"/>
    <w:multiLevelType w:val="multilevel"/>
    <w:tmpl w:val="763C67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6174FA3"/>
    <w:multiLevelType w:val="multilevel"/>
    <w:tmpl w:val="ABD23F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6CF57B9"/>
    <w:multiLevelType w:val="multilevel"/>
    <w:tmpl w:val="36629E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1043A5"/>
    <w:multiLevelType w:val="multilevel"/>
    <w:tmpl w:val="82128B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17F133C0"/>
    <w:multiLevelType w:val="multilevel"/>
    <w:tmpl w:val="3A88E4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1D40648B"/>
    <w:multiLevelType w:val="multilevel"/>
    <w:tmpl w:val="04B285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230247F0"/>
    <w:multiLevelType w:val="multilevel"/>
    <w:tmpl w:val="F92E20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89D464D"/>
    <w:multiLevelType w:val="multilevel"/>
    <w:tmpl w:val="94D40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8F26D28"/>
    <w:multiLevelType w:val="multilevel"/>
    <w:tmpl w:val="B63A56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39774620"/>
    <w:multiLevelType w:val="multilevel"/>
    <w:tmpl w:val="D744D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3F0E2BF2"/>
    <w:multiLevelType w:val="multilevel"/>
    <w:tmpl w:val="3DE4E0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590D0025"/>
    <w:multiLevelType w:val="multilevel"/>
    <w:tmpl w:val="60946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59816822"/>
    <w:multiLevelType w:val="multilevel"/>
    <w:tmpl w:val="6AEC53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0877916"/>
    <w:multiLevelType w:val="multilevel"/>
    <w:tmpl w:val="430A36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610C6388"/>
    <w:multiLevelType w:val="multilevel"/>
    <w:tmpl w:val="4D7CF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63A924DD"/>
    <w:multiLevelType w:val="multilevel"/>
    <w:tmpl w:val="E25217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70DA3859"/>
    <w:multiLevelType w:val="multilevel"/>
    <w:tmpl w:val="BE5C59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7BAF369B"/>
    <w:multiLevelType w:val="multilevel"/>
    <w:tmpl w:val="2D94E7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662923040">
    <w:abstractNumId w:val="13"/>
  </w:num>
  <w:num w:numId="2" w16cid:durableId="2057510163">
    <w:abstractNumId w:val="2"/>
  </w:num>
  <w:num w:numId="3" w16cid:durableId="1056129212">
    <w:abstractNumId w:val="16"/>
  </w:num>
  <w:num w:numId="4" w16cid:durableId="2089031320">
    <w:abstractNumId w:val="7"/>
  </w:num>
  <w:num w:numId="5" w16cid:durableId="1252353896">
    <w:abstractNumId w:val="15"/>
  </w:num>
  <w:num w:numId="6" w16cid:durableId="1720855715">
    <w:abstractNumId w:val="10"/>
  </w:num>
  <w:num w:numId="7" w16cid:durableId="1050615581">
    <w:abstractNumId w:val="9"/>
  </w:num>
  <w:num w:numId="8" w16cid:durableId="1281766477">
    <w:abstractNumId w:val="17"/>
  </w:num>
  <w:num w:numId="9" w16cid:durableId="1143427517">
    <w:abstractNumId w:val="3"/>
  </w:num>
  <w:num w:numId="10" w16cid:durableId="866060649">
    <w:abstractNumId w:val="14"/>
  </w:num>
  <w:num w:numId="11" w16cid:durableId="1115253728">
    <w:abstractNumId w:val="0"/>
  </w:num>
  <w:num w:numId="12" w16cid:durableId="1685935062">
    <w:abstractNumId w:val="11"/>
  </w:num>
  <w:num w:numId="13" w16cid:durableId="552886891">
    <w:abstractNumId w:val="6"/>
  </w:num>
  <w:num w:numId="14" w16cid:durableId="1761676852">
    <w:abstractNumId w:val="12"/>
  </w:num>
  <w:num w:numId="15" w16cid:durableId="1095588809">
    <w:abstractNumId w:val="5"/>
  </w:num>
  <w:num w:numId="16" w16cid:durableId="1531722124">
    <w:abstractNumId w:val="1"/>
  </w:num>
  <w:num w:numId="17" w16cid:durableId="1370177841">
    <w:abstractNumId w:val="4"/>
  </w:num>
  <w:num w:numId="18" w16cid:durableId="2921007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93A"/>
    <w:rsid w:val="000A4329"/>
    <w:rsid w:val="00221B96"/>
    <w:rsid w:val="002E457F"/>
    <w:rsid w:val="0038593A"/>
    <w:rsid w:val="004460BD"/>
    <w:rsid w:val="007D6444"/>
    <w:rsid w:val="00BA0EA2"/>
    <w:rsid w:val="00CF396F"/>
    <w:rsid w:val="00E10443"/>
    <w:rsid w:val="00E41525"/>
    <w:rsid w:val="00FD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91734"/>
  <w15:docId w15:val="{861A6147-37DA-4098-9706-F7625EBF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GE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semiHidden/>
    <w:unhideWhenUsed/>
    <w:rsid w:val="00AF5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F5F8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15E8C"/>
    <w:rPr>
      <w:color w:val="0000FF"/>
      <w:u w:val="single"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4B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B5FD2"/>
  </w:style>
  <w:style w:type="paragraph" w:styleId="aa">
    <w:name w:val="footer"/>
    <w:basedOn w:val="a"/>
    <w:link w:val="ab"/>
    <w:uiPriority w:val="99"/>
    <w:unhideWhenUsed/>
    <w:rsid w:val="004B5F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5FD2"/>
  </w:style>
  <w:style w:type="character" w:styleId="ac">
    <w:name w:val="Unresolved Mention"/>
    <w:basedOn w:val="a0"/>
    <w:uiPriority w:val="99"/>
    <w:semiHidden/>
    <w:unhideWhenUsed/>
    <w:rsid w:val="0028154C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460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hyperlink" Target="https://drive.google.com/drive/folders/1miSuEy2HF2bDVxPcqfYkHepTpyLt7Xh8?usp=sharin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drive/folders/1miSuEy2HF2bDVxPcqfYkHepTpyLt7Xh8?usp=shar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rive.google.com/drive/folders/1miSuEy2HF2bDVxPcqfYkHepTpyLt7Xh8?usp=shar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3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uvXgQHPx6sfFk0HaqgNgRVjpEw==">CgMxLjAyCWguMzBqMHpsbDINaC5uZTQzeWVuZDA2MDIJaC4xZm9iOXRlMgloLjN6bnlzaDc4AHIhMXdpM2h2SnJVODFpLUh3eHpqa2doeXVpbDVqQlZZbERL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Мамонтова</dc:creator>
  <cp:lastModifiedBy>Alexandra Egorushkina</cp:lastModifiedBy>
  <cp:revision>4</cp:revision>
  <dcterms:created xsi:type="dcterms:W3CDTF">2026-07-07T13:33:00Z</dcterms:created>
  <dcterms:modified xsi:type="dcterms:W3CDTF">2026-07-08T19:47:00Z</dcterms:modified>
</cp:coreProperties>
</file>